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Cs/>
          <w:color w:val="auto"/>
        </w:rPr>
      </w:pPr>
      <w:r>
        <w:rPr>
          <w:rFonts w:hint="eastAsia" w:ascii="黑体" w:eastAsia="黑体"/>
          <w:bCs/>
          <w:color w:val="auto"/>
        </w:rPr>
        <w:t>附件</w:t>
      </w:r>
      <w:r>
        <w:rPr>
          <w:rFonts w:ascii="黑体" w:eastAsia="黑体"/>
          <w:bCs/>
          <w:color w:val="auto"/>
        </w:rPr>
        <w:t>1</w:t>
      </w:r>
    </w:p>
    <w:p>
      <w:pPr>
        <w:snapToGrid w:val="0"/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/>
          <w:color w:val="auto"/>
          <w:sz w:val="44"/>
          <w:szCs w:val="44"/>
        </w:rPr>
        <w:t>2021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年河南省职业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院校</w:t>
      </w:r>
      <w:r>
        <w:rPr>
          <w:rFonts w:hint="eastAsia" w:ascii="方正小标宋简体" w:eastAsia="方正小标宋简体"/>
          <w:color w:val="auto"/>
          <w:sz w:val="44"/>
          <w:szCs w:val="44"/>
        </w:rPr>
        <w:t>“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礼赞建党百年 矢志为党育人</w:t>
      </w:r>
      <w:r>
        <w:rPr>
          <w:rFonts w:hint="eastAsia" w:ascii="方正小标宋简体" w:eastAsia="方正小标宋简体"/>
          <w:color w:val="auto"/>
          <w:sz w:val="44"/>
          <w:szCs w:val="44"/>
        </w:rPr>
        <w:t>”师德师风演讲竞赛活动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中职组</w:t>
      </w:r>
    </w:p>
    <w:p>
      <w:pPr>
        <w:snapToGrid w:val="0"/>
        <w:jc w:val="center"/>
        <w:rPr>
          <w:rFonts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省级竞赛推荐名额分配表</w:t>
      </w:r>
    </w:p>
    <w:tbl>
      <w:tblPr>
        <w:tblStyle w:val="11"/>
        <w:tblW w:w="8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9"/>
        <w:gridCol w:w="1168"/>
        <w:gridCol w:w="1795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" w:firstLineChars="6"/>
              <w:jc w:val="center"/>
              <w:rPr>
                <w:rFonts w:asci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60" w:hanging="158" w:hangingChars="64"/>
              <w:jc w:val="center"/>
              <w:rPr>
                <w:rFonts w:asci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24"/>
              </w:rPr>
              <w:t>名额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" w:firstLineChars="6"/>
              <w:jc w:val="center"/>
              <w:rPr>
                <w:rFonts w:asci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60" w:hanging="158" w:hangingChars="64"/>
              <w:jc w:val="center"/>
              <w:rPr>
                <w:rFonts w:asci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24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" w:firstLineChars="6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ascii="仿宋_GB2312"/>
                <w:color w:val="auto"/>
                <w:sz w:val="24"/>
                <w:szCs w:val="24"/>
              </w:rPr>
              <w:t>郑州市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cs="宋体"/>
                <w:color w:val="auto"/>
                <w:sz w:val="24"/>
                <w:szCs w:val="24"/>
              </w:rPr>
              <w:t>许昌市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" w:firstLineChars="6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ascii="仿宋_GB2312"/>
                <w:color w:val="auto"/>
                <w:sz w:val="24"/>
                <w:szCs w:val="24"/>
              </w:rPr>
              <w:t>开封市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cs="宋体"/>
                <w:color w:val="auto"/>
                <w:sz w:val="24"/>
                <w:szCs w:val="24"/>
              </w:rPr>
              <w:t>漯河市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" w:firstLineChars="6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ascii="仿宋_GB2312"/>
                <w:color w:val="auto"/>
                <w:sz w:val="24"/>
                <w:szCs w:val="24"/>
              </w:rPr>
              <w:t>洛阳市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cs="宋体"/>
                <w:color w:val="auto"/>
                <w:sz w:val="24"/>
                <w:szCs w:val="24"/>
              </w:rPr>
              <w:t>三门峡市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" w:firstLineChars="6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ascii="仿宋_GB2312"/>
                <w:color w:val="auto"/>
                <w:sz w:val="24"/>
                <w:szCs w:val="24"/>
              </w:rPr>
              <w:t>平顶山市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cs="宋体"/>
                <w:color w:val="auto"/>
                <w:sz w:val="24"/>
                <w:szCs w:val="24"/>
              </w:rPr>
              <w:t>南阳市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" w:firstLineChars="6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ascii="仿宋_GB2312"/>
                <w:color w:val="auto"/>
                <w:sz w:val="24"/>
                <w:szCs w:val="24"/>
              </w:rPr>
              <w:t>安阳市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cs="宋体"/>
                <w:color w:val="auto"/>
                <w:sz w:val="24"/>
                <w:szCs w:val="24"/>
              </w:rPr>
              <w:t>商丘市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" w:firstLineChars="6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ascii="仿宋_GB2312"/>
                <w:color w:val="auto"/>
                <w:sz w:val="24"/>
                <w:szCs w:val="24"/>
              </w:rPr>
              <w:t>鹤壁市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cs="宋体"/>
                <w:color w:val="auto"/>
                <w:sz w:val="24"/>
                <w:szCs w:val="24"/>
              </w:rPr>
              <w:t>信阳市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" w:firstLineChars="6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ascii="仿宋_GB2312"/>
                <w:color w:val="auto"/>
                <w:sz w:val="24"/>
                <w:szCs w:val="24"/>
              </w:rPr>
              <w:t>新乡市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cs="宋体"/>
                <w:color w:val="auto"/>
                <w:sz w:val="24"/>
                <w:szCs w:val="24"/>
              </w:rPr>
              <w:t>周口市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" w:firstLineChars="6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ascii="仿宋_GB2312"/>
                <w:color w:val="auto"/>
                <w:sz w:val="24"/>
                <w:szCs w:val="24"/>
              </w:rPr>
              <w:t>焦作市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" w:firstLineChars="6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/>
                <w:color w:val="auto"/>
                <w:sz w:val="24"/>
                <w:szCs w:val="24"/>
              </w:rPr>
              <w:t>驻马店市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" w:firstLineChars="6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ascii="仿宋_GB2312"/>
                <w:color w:val="auto"/>
                <w:sz w:val="24"/>
                <w:szCs w:val="24"/>
              </w:rPr>
              <w:t>濮阳市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" w:firstLineChars="6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/>
                <w:color w:val="auto"/>
                <w:sz w:val="24"/>
                <w:szCs w:val="24"/>
              </w:rPr>
              <w:t>济源市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  <w:jc w:val="center"/>
        </w:trPr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" w:firstLineChars="6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ascii="仿宋_GB2312"/>
                <w:color w:val="auto"/>
                <w:sz w:val="24"/>
                <w:szCs w:val="24"/>
              </w:rPr>
              <w:t>巩义、兰考、鹿邑、新蔡、汝州</w:t>
            </w:r>
          </w:p>
          <w:p>
            <w:pPr>
              <w:snapToGrid w:val="0"/>
              <w:ind w:firstLine="14" w:firstLineChars="6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ascii="仿宋_GB2312"/>
                <w:color w:val="auto"/>
                <w:sz w:val="24"/>
                <w:szCs w:val="24"/>
              </w:rPr>
              <w:t>滑县、长垣、邓州、永城、固始</w:t>
            </w:r>
          </w:p>
        </w:tc>
        <w:tc>
          <w:tcPr>
            <w:tcW w:w="4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60" w:hanging="158" w:hangingChars="64"/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宋体" w:cs="宋体"/>
                <w:color w:val="auto"/>
                <w:sz w:val="24"/>
                <w:szCs w:val="24"/>
              </w:rPr>
              <w:t>名/市（县），计</w:t>
            </w: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宋体" w:cs="宋体"/>
                <w:color w:val="auto"/>
                <w:sz w:val="24"/>
                <w:szCs w:val="24"/>
              </w:rPr>
              <w:t>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  <w:jc w:val="center"/>
        </w:trPr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" w:firstLineChars="6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ascii="仿宋_GB2312"/>
                <w:color w:val="auto"/>
                <w:sz w:val="24"/>
                <w:szCs w:val="24"/>
              </w:rPr>
              <w:t>省属中等职业学校</w:t>
            </w:r>
          </w:p>
        </w:tc>
        <w:tc>
          <w:tcPr>
            <w:tcW w:w="4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  <w:lang w:bidi="ar"/>
              </w:rPr>
              <w:t>名</w:t>
            </w:r>
            <w:r>
              <w:rPr>
                <w:rFonts w:ascii="仿宋_GB2312" w:hAnsi="宋体" w:cs="仿宋_GB2312"/>
                <w:color w:val="auto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  <w:lang w:bidi="ar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4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60" w:hanging="158" w:hangingChars="64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>152</w:t>
            </w: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名</w:t>
            </w:r>
          </w:p>
        </w:tc>
      </w:tr>
    </w:tbl>
    <w:p>
      <w:pPr>
        <w:tabs>
          <w:tab w:val="center" w:pos="4337"/>
        </w:tabs>
        <w:rPr>
          <w:rFonts w:hint="eastAsia" w:ascii="黑体" w:eastAsia="黑体"/>
          <w:bCs/>
          <w:color w:val="auto"/>
        </w:rPr>
      </w:pPr>
    </w:p>
    <w:p>
      <w:pPr>
        <w:rPr>
          <w:rFonts w:hint="eastAsia" w:ascii="黑体" w:eastAsia="黑体"/>
          <w:bCs/>
          <w:color w:val="auto"/>
        </w:rPr>
      </w:pPr>
      <w:r>
        <w:rPr>
          <w:rFonts w:hint="eastAsia" w:ascii="黑体" w:eastAsia="黑体"/>
          <w:bCs/>
          <w:color w:val="auto"/>
        </w:rPr>
        <w:br w:type="page"/>
      </w:r>
    </w:p>
    <w:p>
      <w:pPr>
        <w:tabs>
          <w:tab w:val="center" w:pos="4337"/>
        </w:tabs>
        <w:rPr>
          <w:rFonts w:ascii="黑体" w:eastAsia="黑体"/>
          <w:bCs/>
          <w:color w:val="auto"/>
        </w:rPr>
      </w:pPr>
      <w:r>
        <w:rPr>
          <w:rFonts w:hint="eastAsia" w:ascii="黑体" w:eastAsia="黑体"/>
          <w:bCs/>
          <w:color w:val="auto"/>
        </w:rPr>
        <w:t>附件</w:t>
      </w:r>
      <w:r>
        <w:rPr>
          <w:rFonts w:ascii="黑体" w:eastAsia="黑体"/>
          <w:bCs/>
          <w:color w:val="auto"/>
        </w:rPr>
        <w:t>2</w:t>
      </w:r>
    </w:p>
    <w:p>
      <w:pPr>
        <w:rPr>
          <w:rFonts w:ascii="黑体" w:eastAsia="黑体"/>
          <w:bCs/>
          <w:color w:val="auto"/>
        </w:rPr>
      </w:pPr>
    </w:p>
    <w:p>
      <w:pPr>
        <w:snapToGrid w:val="0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第二届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河南省职业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院校</w:t>
      </w:r>
      <w:r>
        <w:rPr>
          <w:rFonts w:hint="eastAsia" w:ascii="方正小标宋简体" w:eastAsia="方正小标宋简体"/>
          <w:color w:val="auto"/>
          <w:sz w:val="44"/>
          <w:szCs w:val="44"/>
        </w:rPr>
        <w:t>“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礼赞建党百年 矢志为党育人</w:t>
      </w:r>
      <w:r>
        <w:rPr>
          <w:rFonts w:hint="eastAsia" w:ascii="方正小标宋简体" w:eastAsia="方正小标宋简体"/>
          <w:color w:val="auto"/>
          <w:sz w:val="44"/>
          <w:szCs w:val="44"/>
        </w:rPr>
        <w:t>”师德师风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z w:val="44"/>
          <w:szCs w:val="44"/>
        </w:rPr>
        <w:t>演讲竞赛活动</w:t>
      </w:r>
    </w:p>
    <w:p>
      <w:pPr>
        <w:snapToGrid w:val="0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省级竞赛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评判标准</w:t>
      </w:r>
    </w:p>
    <w:p>
      <w:pPr>
        <w:snapToGrid w:val="0"/>
        <w:jc w:val="center"/>
        <w:rPr>
          <w:rFonts w:ascii="方正小标宋简体" w:eastAsia="方正小标宋简体"/>
          <w:color w:val="auto"/>
          <w:sz w:val="18"/>
          <w:szCs w:val="18"/>
        </w:rPr>
      </w:pPr>
    </w:p>
    <w:tbl>
      <w:tblPr>
        <w:tblStyle w:val="11"/>
        <w:tblW w:w="9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6" w:firstLineChars="6"/>
              <w:jc w:val="center"/>
              <w:rPr>
                <w:rFonts w:ascii="黑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color w:val="auto"/>
                <w:sz w:val="28"/>
                <w:szCs w:val="28"/>
              </w:rPr>
              <w:t>评价项目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6" w:firstLineChars="6"/>
              <w:jc w:val="center"/>
              <w:rPr>
                <w:rFonts w:ascii="黑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color w:val="auto"/>
                <w:sz w:val="28"/>
                <w:szCs w:val="28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8"/>
                <w:szCs w:val="28"/>
              </w:rPr>
              <w:t>主题内容</w:t>
            </w:r>
          </w:p>
          <w:p>
            <w:pPr>
              <w:snapToGrid w:val="0"/>
              <w:jc w:val="center"/>
              <w:rPr>
                <w:rFonts w:ascii="仿宋_GB2312" w:hAnsi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8"/>
                <w:szCs w:val="28"/>
              </w:rPr>
              <w:t>（</w:t>
            </w:r>
            <w:commentRangeStart w:id="0"/>
            <w:r>
              <w:rPr>
                <w:rFonts w:hint="eastAsia" w:ascii="仿宋_GB2312" w:hAnsi="仿宋" w:cs="仿宋"/>
                <w:color w:val="auto"/>
                <w:kern w:val="0"/>
                <w:sz w:val="28"/>
                <w:szCs w:val="28"/>
                <w:lang w:val="en-US" w:eastAsia="zh-CN"/>
              </w:rPr>
              <w:t>50</w:t>
            </w:r>
            <w:commentRangeEnd w:id="0"/>
            <w:r>
              <w:rPr>
                <w:color w:val="auto"/>
              </w:rPr>
              <w:commentReference w:id="0"/>
            </w:r>
            <w:r>
              <w:rPr>
                <w:rFonts w:hint="eastAsia" w:ascii="仿宋_GB2312" w:hAnsi="仿宋" w:cs="仿宋"/>
                <w:color w:val="auto"/>
                <w:kern w:val="0"/>
                <w:sz w:val="28"/>
                <w:szCs w:val="28"/>
              </w:rPr>
              <w:t>分）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auto"/>
                <w:sz w:val="28"/>
                <w:szCs w:val="28"/>
              </w:rPr>
              <w:t>1.观点正确，主题突出，内容原创，思想鲜明。（</w:t>
            </w:r>
            <w:r>
              <w:rPr>
                <w:rFonts w:hint="eastAsia" w:ascii="仿宋_GB2312" w:hAnsi="仿宋" w:cs="仿宋"/>
                <w:color w:val="auto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" w:cs="仿宋"/>
                <w:color w:val="auto"/>
                <w:sz w:val="28"/>
                <w:szCs w:val="28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auto"/>
                <w:sz w:val="28"/>
                <w:szCs w:val="28"/>
              </w:rPr>
              <w:t>2.事例真实、典型、感人，具有示范引领作用，体现时代精神。（</w:t>
            </w:r>
            <w:r>
              <w:rPr>
                <w:rFonts w:hint="eastAsia" w:ascii="仿宋_GB2312" w:hAnsi="仿宋" w:cs="仿宋"/>
                <w:color w:val="auto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仿宋" w:cs="仿宋"/>
                <w:color w:val="auto"/>
                <w:kern w:val="0"/>
                <w:sz w:val="28"/>
                <w:szCs w:val="28"/>
              </w:rPr>
              <w:t>分</w:t>
            </w:r>
            <w:r>
              <w:rPr>
                <w:rFonts w:hint="eastAsia" w:ascii="仿宋_GB2312" w:hAnsi="仿宋" w:cs="仿宋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8"/>
                <w:szCs w:val="28"/>
              </w:rPr>
              <w:t>语言表达</w:t>
            </w:r>
          </w:p>
          <w:p>
            <w:pPr>
              <w:snapToGrid w:val="0"/>
              <w:jc w:val="center"/>
              <w:rPr>
                <w:rFonts w:ascii="仿宋_GB2312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仿宋" w:cs="仿宋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cs="仿宋"/>
                <w:color w:val="auto"/>
                <w:kern w:val="0"/>
                <w:sz w:val="28"/>
                <w:szCs w:val="28"/>
              </w:rPr>
              <w:t>0分)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napToGrid w:val="0"/>
              <w:ind w:left="0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1.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</w:rPr>
              <w:t>普通话标准，语言规范，吐字清晰，声音洪亮。（1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napToGrid w:val="0"/>
              <w:ind w:left="0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" w:eastAsia="仿宋_GB2312" w:cs="仿宋"/>
                <w:color w:val="auto"/>
                <w:spacing w:val="-10"/>
                <w:kern w:val="0"/>
                <w:sz w:val="28"/>
                <w:szCs w:val="28"/>
              </w:rPr>
              <w:t>语言技巧处理得当，语速恰当，熟练表达演讲内容。（10分）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8"/>
                <w:szCs w:val="28"/>
              </w:rPr>
              <w:t>体态仪表</w:t>
            </w:r>
          </w:p>
          <w:p>
            <w:pPr>
              <w:snapToGrid w:val="0"/>
              <w:jc w:val="center"/>
              <w:rPr>
                <w:rFonts w:ascii="仿宋_GB2312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8"/>
                <w:szCs w:val="28"/>
              </w:rPr>
              <w:t>(10分</w:t>
            </w:r>
            <w:r>
              <w:rPr>
                <w:rFonts w:hint="eastAsia" w:ascii="仿宋_GB2312" w:hAnsi="仿宋" w:cs="仿宋"/>
                <w:color w:val="auto"/>
                <w:sz w:val="28"/>
                <w:szCs w:val="28"/>
              </w:rPr>
              <w:t>)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napToGrid w:val="0"/>
              <w:ind w:left="0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</w:rPr>
              <w:t>1.着装端庄大方，举止自然得体。（5分）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8"/>
                <w:szCs w:val="28"/>
              </w:rPr>
              <w:t>2.精神饱满，能较好地运用态势语。（5分）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napToGrid w:val="0"/>
              <w:ind w:left="0"/>
              <w:jc w:val="center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</w:rPr>
              <w:t>信息化手段(1</w:t>
            </w:r>
            <w:r>
              <w:rPr>
                <w:rFonts w:ascii="仿宋_GB2312" w:hAnsi="仿宋" w:eastAsia="仿宋_GB2312" w:cs="仿宋"/>
                <w:color w:val="auto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</w:rPr>
              <w:t>分)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napToGrid w:val="0"/>
              <w:ind w:left="0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</w:rPr>
              <w:t>1.背景音乐、PPT等使用合理，与主题相得益彰。（1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napToGrid w:val="0"/>
              <w:ind w:left="0"/>
              <w:jc w:val="center"/>
              <w:rPr>
                <w:rFonts w:ascii="仿宋_GB2312" w:hAnsi="仿宋" w:eastAsia="仿宋_GB2312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</w:rPr>
              <w:t>综合印象</w:t>
            </w:r>
          </w:p>
          <w:p>
            <w:pPr>
              <w:pStyle w:val="17"/>
              <w:snapToGrid w:val="0"/>
              <w:ind w:left="0"/>
              <w:jc w:val="center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</w:rPr>
              <w:t>(10分)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napToGrid w:val="0"/>
              <w:ind w:left="0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</w:rPr>
              <w:t>1.演讲具有较强的感染力，现场效果好。（4分）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napToGrid w:val="0"/>
              <w:ind w:left="0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2.内容形式完美统一，故事发人深省。（3分）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napToGrid w:val="0"/>
              <w:ind w:left="0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</w:rPr>
              <w:t>3.时间控制在8分钟之内。（3分）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说明：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鼓励参赛选手讲述自己的故事，在省级竞赛中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同等情况下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给予适当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倾斜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rPr>
          <w:rFonts w:ascii="黑体" w:eastAsia="黑体"/>
          <w:bCs/>
          <w:color w:val="auto"/>
        </w:rPr>
      </w:pPr>
    </w:p>
    <w:p>
      <w:pPr>
        <w:rPr>
          <w:rFonts w:ascii="黑体" w:eastAsia="黑体"/>
          <w:bCs/>
          <w:color w:val="auto"/>
        </w:rPr>
      </w:pPr>
      <w:r>
        <w:rPr>
          <w:rFonts w:hint="eastAsia" w:ascii="黑体" w:eastAsia="黑体"/>
          <w:bCs/>
          <w:color w:val="auto"/>
        </w:rPr>
        <w:t>附件</w:t>
      </w:r>
      <w:r>
        <w:rPr>
          <w:rFonts w:ascii="黑体" w:eastAsia="黑体"/>
          <w:bCs/>
          <w:color w:val="auto"/>
        </w:rPr>
        <w:t>3</w:t>
      </w:r>
    </w:p>
    <w:p>
      <w:pPr>
        <w:snapToGrid w:val="0"/>
        <w:jc w:val="center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第二届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河南省职业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院校</w:t>
      </w:r>
    </w:p>
    <w:p>
      <w:pPr>
        <w:snapToGrid w:val="0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“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礼赞建党百年 矢志为党育人</w:t>
      </w:r>
      <w:r>
        <w:rPr>
          <w:rFonts w:hint="eastAsia" w:ascii="方正小标宋简体" w:eastAsia="方正小标宋简体"/>
          <w:color w:val="auto"/>
          <w:sz w:val="44"/>
          <w:szCs w:val="44"/>
        </w:rPr>
        <w:t>”师德师风演讲竞赛活动</w:t>
      </w: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省级竞赛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参赛教师推荐表</w:t>
      </w:r>
    </w:p>
    <w:tbl>
      <w:tblPr>
        <w:tblStyle w:val="1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01"/>
        <w:gridCol w:w="851"/>
        <w:gridCol w:w="992"/>
        <w:gridCol w:w="850"/>
        <w:gridCol w:w="1071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>年龄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73" w:firstLineChars="150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>单位</w:t>
            </w:r>
          </w:p>
        </w:tc>
        <w:tc>
          <w:tcPr>
            <w:tcW w:w="5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>联系方式</w:t>
            </w:r>
          </w:p>
        </w:tc>
        <w:tc>
          <w:tcPr>
            <w:tcW w:w="5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>演讲题目</w:t>
            </w:r>
          </w:p>
        </w:tc>
        <w:tc>
          <w:tcPr>
            <w:tcW w:w="5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师德表现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学</w:t>
            </w:r>
            <w:r>
              <w:rPr>
                <w:rFonts w:hint="eastAsia" w:ascii="仿宋_GB2312"/>
                <w:color w:val="auto"/>
                <w:sz w:val="24"/>
              </w:rPr>
              <w:t>校推荐意见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/>
                <w:color w:val="auto"/>
                <w:sz w:val="24"/>
              </w:rPr>
            </w:pPr>
          </w:p>
          <w:p>
            <w:pPr>
              <w:snapToGrid w:val="0"/>
              <w:rPr>
                <w:rFonts w:ascii="仿宋_GB2312"/>
                <w:color w:val="auto"/>
                <w:sz w:val="24"/>
              </w:rPr>
            </w:pPr>
          </w:p>
          <w:p>
            <w:pPr>
              <w:snapToGrid w:val="0"/>
              <w:rPr>
                <w:rFonts w:ascii="仿宋_GB2312"/>
                <w:color w:val="auto"/>
                <w:sz w:val="24"/>
              </w:rPr>
            </w:pPr>
          </w:p>
          <w:p>
            <w:pPr>
              <w:snapToGrid w:val="0"/>
              <w:rPr>
                <w:rFonts w:ascii="仿宋_GB2312"/>
                <w:color w:val="auto"/>
                <w:sz w:val="24"/>
              </w:rPr>
            </w:pPr>
          </w:p>
          <w:p>
            <w:pPr>
              <w:snapToGrid w:val="0"/>
              <w:rPr>
                <w:rFonts w:ascii="仿宋_GB2312"/>
                <w:color w:val="auto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napToGrid w:val="0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>负责人签字：                      单位盖章：</w:t>
            </w:r>
          </w:p>
          <w:p>
            <w:pPr>
              <w:snapToGrid w:val="0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>市（县）教育行政部门推荐意见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color w:val="auto"/>
                <w:sz w:val="24"/>
              </w:rPr>
            </w:pPr>
          </w:p>
          <w:p>
            <w:pPr>
              <w:snapToGrid w:val="0"/>
              <w:rPr>
                <w:rFonts w:ascii="仿宋_GB2312"/>
                <w:color w:val="auto"/>
                <w:sz w:val="24"/>
              </w:rPr>
            </w:pPr>
          </w:p>
          <w:p>
            <w:pPr>
              <w:snapToGrid w:val="0"/>
              <w:rPr>
                <w:rFonts w:ascii="仿宋_GB2312"/>
                <w:color w:val="auto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napToGrid w:val="0"/>
              <w:rPr>
                <w:rFonts w:ascii="仿宋_GB2312"/>
                <w:color w:val="auto"/>
                <w:sz w:val="24"/>
              </w:rPr>
            </w:pPr>
          </w:p>
          <w:p>
            <w:pPr>
              <w:snapToGrid w:val="0"/>
              <w:rPr>
                <w:rFonts w:ascii="仿宋_GB2312"/>
                <w:color w:val="auto"/>
                <w:sz w:val="24"/>
              </w:rPr>
            </w:pPr>
          </w:p>
          <w:p>
            <w:pPr>
              <w:snapToGrid w:val="0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>负责人签字：                      单位盖章：</w:t>
            </w:r>
          </w:p>
          <w:p>
            <w:pPr>
              <w:snapToGrid w:val="0"/>
              <w:ind w:firstLine="498" w:firstLineChars="20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 xml:space="preserve">                            年   月   日</w:t>
            </w:r>
          </w:p>
        </w:tc>
      </w:tr>
    </w:tbl>
    <w:p>
      <w:pPr>
        <w:rPr>
          <w:rFonts w:ascii="黑体" w:eastAsia="黑体"/>
          <w:bCs/>
          <w:color w:val="auto"/>
        </w:rPr>
        <w:sectPr>
          <w:headerReference r:id="rId5" w:type="default"/>
          <w:footerReference r:id="rId6" w:type="default"/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</w:p>
    <w:p>
      <w:pPr>
        <w:rPr>
          <w:rFonts w:ascii="黑体" w:eastAsia="黑体"/>
          <w:bCs/>
          <w:color w:val="auto"/>
        </w:rPr>
      </w:pPr>
      <w:r>
        <w:rPr>
          <w:rFonts w:hint="eastAsia" w:ascii="黑体" w:eastAsia="黑体"/>
          <w:bCs/>
          <w:color w:val="auto"/>
        </w:rPr>
        <w:t>附件</w:t>
      </w:r>
      <w:r>
        <w:rPr>
          <w:rFonts w:ascii="黑体" w:eastAsia="黑体"/>
          <w:bCs/>
          <w:color w:val="auto"/>
        </w:rPr>
        <w:t>4</w:t>
      </w:r>
    </w:p>
    <w:p>
      <w:pPr>
        <w:rPr>
          <w:rFonts w:ascii="黑体" w:eastAsia="黑体"/>
          <w:bCs/>
          <w:color w:val="auto"/>
        </w:rPr>
      </w:pPr>
    </w:p>
    <w:p>
      <w:pPr>
        <w:snapToGrid w:val="0"/>
        <w:jc w:val="center"/>
        <w:rPr>
          <w:rFonts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第二届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河南省职业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院校</w:t>
      </w:r>
      <w:r>
        <w:rPr>
          <w:rFonts w:hint="eastAsia" w:ascii="方正小标宋简体" w:eastAsia="方正小标宋简体"/>
          <w:color w:val="auto"/>
          <w:sz w:val="44"/>
          <w:szCs w:val="44"/>
        </w:rPr>
        <w:t>“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礼赞建党百年 矢志为党育人</w:t>
      </w:r>
      <w:r>
        <w:rPr>
          <w:rFonts w:hint="eastAsia" w:ascii="方正小标宋简体" w:eastAsia="方正小标宋简体"/>
          <w:color w:val="auto"/>
          <w:sz w:val="44"/>
          <w:szCs w:val="44"/>
        </w:rPr>
        <w:t>”师德师风演讲竞赛活动</w:t>
      </w: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省级竞赛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参赛教师汇总表</w:t>
      </w:r>
    </w:p>
    <w:p>
      <w:pPr>
        <w:snapToGrid w:val="0"/>
        <w:rPr>
          <w:rFonts w:ascii="楷体_GB2312" w:eastAsia="楷体_GB2312"/>
          <w:bCs/>
          <w:color w:val="auto"/>
          <w:sz w:val="24"/>
        </w:rPr>
      </w:pPr>
    </w:p>
    <w:p>
      <w:pPr>
        <w:rPr>
          <w:rFonts w:ascii="楷体_GB2312" w:eastAsia="楷体_GB2312"/>
          <w:color w:val="auto"/>
          <w:sz w:val="24"/>
        </w:rPr>
      </w:pPr>
      <w:r>
        <w:rPr>
          <w:rFonts w:ascii="楷体_GB2312" w:eastAsia="楷体_GB2312"/>
          <w:bCs/>
          <w:color w:val="auto"/>
          <w:sz w:val="24"/>
        </w:rPr>
        <w:t xml:space="preserve"> </w:t>
      </w:r>
      <w:r>
        <w:rPr>
          <w:rFonts w:hint="eastAsia" w:ascii="楷体_GB2312" w:eastAsia="楷体_GB2312"/>
          <w:color w:val="auto"/>
          <w:sz w:val="24"/>
        </w:rPr>
        <w:t>报送单位（盖章）</w:t>
      </w:r>
      <w:r>
        <w:rPr>
          <w:rFonts w:ascii="楷体_GB2312" w:eastAsia="楷体_GB2312"/>
          <w:color w:val="auto"/>
          <w:sz w:val="24"/>
        </w:rPr>
        <w:t xml:space="preserve">  </w:t>
      </w:r>
      <w:r>
        <w:rPr>
          <w:rFonts w:hint="eastAsia" w:ascii="楷体_GB2312" w:eastAsia="楷体_GB2312"/>
          <w:color w:val="auto"/>
          <w:sz w:val="24"/>
        </w:rPr>
        <w:t>：</w:t>
      </w:r>
      <w:r>
        <w:rPr>
          <w:rFonts w:ascii="楷体_GB2312" w:eastAsia="楷体_GB2312"/>
          <w:color w:val="auto"/>
          <w:sz w:val="24"/>
        </w:rPr>
        <w:t xml:space="preserve">             </w:t>
      </w:r>
      <w:r>
        <w:rPr>
          <w:rFonts w:hint="eastAsia" w:ascii="楷体_GB2312" w:eastAsia="楷体_GB2312"/>
          <w:color w:val="auto"/>
          <w:sz w:val="24"/>
        </w:rPr>
        <w:t>联系人：</w:t>
      </w:r>
      <w:r>
        <w:rPr>
          <w:rFonts w:ascii="楷体_GB2312" w:eastAsia="楷体_GB2312"/>
          <w:color w:val="auto"/>
          <w:sz w:val="24"/>
        </w:rPr>
        <w:t xml:space="preserve">              </w:t>
      </w:r>
      <w:r>
        <w:rPr>
          <w:rFonts w:hint="eastAsia" w:ascii="楷体_GB2312" w:eastAsia="楷体_GB2312"/>
          <w:color w:val="auto"/>
          <w:sz w:val="24"/>
        </w:rPr>
        <w:t>联系电话：</w:t>
      </w:r>
      <w:r>
        <w:rPr>
          <w:rFonts w:ascii="楷体_GB2312" w:eastAsia="楷体_GB2312"/>
          <w:color w:val="auto"/>
          <w:sz w:val="24"/>
        </w:rPr>
        <w:t xml:space="preserve">           2020</w:t>
      </w:r>
      <w:r>
        <w:rPr>
          <w:rFonts w:hint="eastAsia" w:ascii="楷体_GB2312" w:eastAsia="楷体_GB2312"/>
          <w:color w:val="auto"/>
          <w:sz w:val="24"/>
        </w:rPr>
        <w:t>年</w:t>
      </w:r>
      <w:r>
        <w:rPr>
          <w:rFonts w:ascii="楷体_GB2312" w:eastAsia="楷体_GB2312"/>
          <w:color w:val="auto"/>
          <w:sz w:val="24"/>
        </w:rPr>
        <w:t xml:space="preserve">   </w:t>
      </w:r>
      <w:r>
        <w:rPr>
          <w:rFonts w:hint="eastAsia" w:ascii="楷体_GB2312" w:eastAsia="楷体_GB2312"/>
          <w:color w:val="auto"/>
          <w:sz w:val="24"/>
        </w:rPr>
        <w:t>月</w:t>
      </w:r>
      <w:r>
        <w:rPr>
          <w:rFonts w:ascii="楷体_GB2312" w:eastAsia="楷体_GB2312"/>
          <w:color w:val="auto"/>
          <w:sz w:val="24"/>
        </w:rPr>
        <w:t xml:space="preserve">   </w:t>
      </w:r>
      <w:r>
        <w:rPr>
          <w:rFonts w:hint="eastAsia" w:ascii="楷体_GB2312" w:eastAsia="楷体_GB2312"/>
          <w:color w:val="auto"/>
          <w:sz w:val="24"/>
        </w:rPr>
        <w:t>日</w:t>
      </w:r>
    </w:p>
    <w:tbl>
      <w:tblPr>
        <w:tblStyle w:val="11"/>
        <w:tblW w:w="130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464"/>
        <w:gridCol w:w="2283"/>
        <w:gridCol w:w="5047"/>
        <w:gridCol w:w="1553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</w:rPr>
              <w:t>编号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</w:rPr>
              <w:t>姓名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853" w:firstLineChars="343"/>
              <w:rPr>
                <w:rFonts w:asci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</w:rPr>
              <w:t>单位</w:t>
            </w:r>
          </w:p>
        </w:tc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</w:rPr>
              <w:t>演讲题目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</w:rPr>
              <w:t>联系方式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</w:tbl>
    <w:p>
      <w:pPr>
        <w:pStyle w:val="3"/>
        <w:spacing w:line="340" w:lineRule="exact"/>
        <w:ind w:firstLine="0" w:firstLineChars="0"/>
        <w:rPr>
          <w:rFonts w:ascii="楷体_GB2312" w:eastAsia="楷体_GB2312"/>
          <w:color w:val="auto"/>
        </w:rPr>
      </w:pPr>
      <w:r>
        <w:rPr>
          <w:rFonts w:hint="eastAsia" w:ascii="楷体_GB2312" w:eastAsia="楷体_GB2312"/>
          <w:color w:val="auto"/>
        </w:rPr>
        <w:t>说明：此表由各报送单位填写完整后发送指定邮箱</w:t>
      </w:r>
      <w:r>
        <w:rPr>
          <w:rFonts w:ascii="楷体_GB2312" w:eastAsia="楷体_GB2312"/>
          <w:color w:val="auto"/>
        </w:rPr>
        <w:t>(excel</w:t>
      </w:r>
      <w:r>
        <w:rPr>
          <w:rFonts w:hint="eastAsia" w:ascii="楷体_GB2312" w:eastAsia="楷体_GB2312"/>
          <w:color w:val="auto"/>
        </w:rPr>
        <w:t>格式</w:t>
      </w:r>
      <w:r>
        <w:rPr>
          <w:rFonts w:ascii="楷体_GB2312" w:eastAsia="楷体_GB2312"/>
          <w:color w:val="auto"/>
        </w:rPr>
        <w:t>)</w:t>
      </w:r>
      <w:r>
        <w:rPr>
          <w:rFonts w:hint="eastAsia" w:ascii="楷体_GB2312" w:eastAsia="楷体_GB2312"/>
          <w:color w:val="auto"/>
        </w:rPr>
        <w:t>，并用</w:t>
      </w:r>
      <w:r>
        <w:rPr>
          <w:rFonts w:ascii="楷体_GB2312" w:eastAsia="楷体_GB2312"/>
          <w:color w:val="auto"/>
        </w:rPr>
        <w:t>A4</w:t>
      </w:r>
      <w:r>
        <w:rPr>
          <w:rFonts w:hint="eastAsia" w:ascii="楷体_GB2312" w:eastAsia="楷体_GB2312"/>
          <w:color w:val="auto"/>
        </w:rPr>
        <w:t>纸打印</w:t>
      </w:r>
      <w:r>
        <w:rPr>
          <w:rFonts w:ascii="楷体_GB2312" w:eastAsia="楷体_GB2312"/>
          <w:color w:val="auto"/>
        </w:rPr>
        <w:t>1</w:t>
      </w:r>
      <w:r>
        <w:rPr>
          <w:rFonts w:hint="eastAsia" w:ascii="楷体_GB2312" w:eastAsia="楷体_GB2312"/>
          <w:color w:val="auto"/>
        </w:rPr>
        <w:t>份，加盖单位公章一并上报。单位名称请填写全称。</w:t>
      </w:r>
    </w:p>
    <w:p>
      <w:pPr>
        <w:pStyle w:val="3"/>
        <w:spacing w:line="340" w:lineRule="exact"/>
        <w:ind w:firstLine="0" w:firstLineChars="0"/>
        <w:rPr>
          <w:rFonts w:ascii="楷体_GB2312" w:eastAsia="楷体_GB2312"/>
          <w:color w:val="auto"/>
        </w:rPr>
      </w:pPr>
    </w:p>
    <w:p>
      <w:pPr>
        <w:rPr>
          <w:color w:val="auto"/>
        </w:rPr>
      </w:pPr>
    </w:p>
    <w:sectPr>
      <w:footerReference r:id="rId7" w:type="default"/>
      <w:footerReference r:id="rId8" w:type="even"/>
      <w:pgSz w:w="16838" w:h="11906" w:orient="landscape"/>
      <w:pgMar w:top="1644" w:right="1928" w:bottom="1588" w:left="1985" w:header="0" w:footer="1588" w:gutter="0"/>
      <w:cols w:space="720" w:num="1"/>
      <w:docGrid w:type="linesAndChars" w:linePitch="587" w:charSpace="200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任" w:date="2021-03-17T14:08:29Z" w:initials="任">
    <w:p w14:paraId="24EF78FB">
      <w:pPr>
        <w:pStyle w:val="2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大家一致认为，这种比赛“内容为王”，评判标准是选手备赛的主要依据，就是要告诉选手，要挖掘典型的人物和事件。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4EF78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ascii="仿宋_GB2312"/>
        <w:sz w:val="30"/>
      </w:rPr>
    </w:pPr>
    <w:r>
      <w:rPr>
        <w:rStyle w:val="10"/>
        <w:rFonts w:hint="eastAsia" w:ascii="仿宋_GB2312"/>
        <w:sz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10"/>
        <w:rFonts w:hint="eastAsia" w:ascii="仿宋_GB2312"/>
        <w:sz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10"/>
        <w:rFonts w:ascii="仿宋_GB2312"/>
        <w:sz w:val="30"/>
      </w:rPr>
      <w:t>11</w:t>
    </w:r>
    <w:r>
      <w:rPr>
        <w:rFonts w:hint="eastAsia" w:ascii="仿宋_GB2312"/>
        <w:sz w:val="30"/>
        <w:szCs w:val="30"/>
      </w:rPr>
      <w:fldChar w:fldCharType="end"/>
    </w:r>
    <w:r>
      <w:rPr>
        <w:rStyle w:val="10"/>
        <w:rFonts w:hint="eastAsia" w:ascii="仿宋_GB2312"/>
        <w:sz w:val="30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ascii="仿宋_GB2312"/>
        <w:sz w:val="30"/>
      </w:rPr>
    </w:pPr>
    <w:r>
      <w:rPr>
        <w:rStyle w:val="10"/>
        <w:rFonts w:hint="eastAsia" w:ascii="仿宋_GB2312"/>
        <w:sz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10"/>
        <w:rFonts w:hint="eastAsia" w:ascii="仿宋_GB2312"/>
        <w:sz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10"/>
        <w:rFonts w:ascii="仿宋_GB2312"/>
        <w:sz w:val="30"/>
      </w:rPr>
      <w:t>12</w:t>
    </w:r>
    <w:r>
      <w:rPr>
        <w:rFonts w:hint="eastAsia" w:ascii="仿宋_GB2312"/>
        <w:sz w:val="30"/>
        <w:szCs w:val="30"/>
      </w:rPr>
      <w:fldChar w:fldCharType="end"/>
    </w:r>
    <w:r>
      <w:rPr>
        <w:rStyle w:val="10"/>
        <w:rFonts w:hint="eastAsia" w:ascii="仿宋_GB2312"/>
        <w:sz w:val="30"/>
      </w:rPr>
      <w:t xml:space="preserve"> —</w:t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任">
    <w15:presenceInfo w15:providerId="None" w15:userId="任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4C"/>
    <w:rsid w:val="00015D0E"/>
    <w:rsid w:val="000527F2"/>
    <w:rsid w:val="00132D06"/>
    <w:rsid w:val="00142674"/>
    <w:rsid w:val="001F4112"/>
    <w:rsid w:val="002357A3"/>
    <w:rsid w:val="002E05DF"/>
    <w:rsid w:val="00356B9B"/>
    <w:rsid w:val="00397086"/>
    <w:rsid w:val="003C26F6"/>
    <w:rsid w:val="003C27F4"/>
    <w:rsid w:val="00461404"/>
    <w:rsid w:val="004F544C"/>
    <w:rsid w:val="00506AB9"/>
    <w:rsid w:val="00526E3A"/>
    <w:rsid w:val="00533928"/>
    <w:rsid w:val="005B320D"/>
    <w:rsid w:val="005B7B3D"/>
    <w:rsid w:val="0067026E"/>
    <w:rsid w:val="0069720F"/>
    <w:rsid w:val="006D5FFF"/>
    <w:rsid w:val="007572C5"/>
    <w:rsid w:val="00766140"/>
    <w:rsid w:val="008B0A15"/>
    <w:rsid w:val="008B17CA"/>
    <w:rsid w:val="008F71FB"/>
    <w:rsid w:val="00950251"/>
    <w:rsid w:val="00B900F0"/>
    <w:rsid w:val="00BB28E8"/>
    <w:rsid w:val="00BB43F6"/>
    <w:rsid w:val="00C31B39"/>
    <w:rsid w:val="00C7148F"/>
    <w:rsid w:val="00C71962"/>
    <w:rsid w:val="00C733DD"/>
    <w:rsid w:val="00CE17FD"/>
    <w:rsid w:val="00D15070"/>
    <w:rsid w:val="00D7767E"/>
    <w:rsid w:val="00EB2458"/>
    <w:rsid w:val="00F350DF"/>
    <w:rsid w:val="00F61B4C"/>
    <w:rsid w:val="00F669F6"/>
    <w:rsid w:val="00F9218E"/>
    <w:rsid w:val="00F9705D"/>
    <w:rsid w:val="015E1E74"/>
    <w:rsid w:val="07315B6F"/>
    <w:rsid w:val="090463D4"/>
    <w:rsid w:val="098C5063"/>
    <w:rsid w:val="0DE32F8D"/>
    <w:rsid w:val="11383600"/>
    <w:rsid w:val="12CD5551"/>
    <w:rsid w:val="13AE2813"/>
    <w:rsid w:val="14291BA0"/>
    <w:rsid w:val="18822A44"/>
    <w:rsid w:val="193D4EBB"/>
    <w:rsid w:val="22065DE8"/>
    <w:rsid w:val="2BB15454"/>
    <w:rsid w:val="2E851B5A"/>
    <w:rsid w:val="30F16C4B"/>
    <w:rsid w:val="34A3607D"/>
    <w:rsid w:val="34DF2620"/>
    <w:rsid w:val="35137993"/>
    <w:rsid w:val="3C5C71A8"/>
    <w:rsid w:val="3C6743E1"/>
    <w:rsid w:val="43A60D7F"/>
    <w:rsid w:val="4469257B"/>
    <w:rsid w:val="458478AA"/>
    <w:rsid w:val="4608221A"/>
    <w:rsid w:val="483B535D"/>
    <w:rsid w:val="52A85E41"/>
    <w:rsid w:val="5684147B"/>
    <w:rsid w:val="57BA765D"/>
    <w:rsid w:val="58252D5C"/>
    <w:rsid w:val="584B2221"/>
    <w:rsid w:val="598A4768"/>
    <w:rsid w:val="59B655DF"/>
    <w:rsid w:val="5C28767C"/>
    <w:rsid w:val="5C9B1E6F"/>
    <w:rsid w:val="5CB07EEA"/>
    <w:rsid w:val="62E60012"/>
    <w:rsid w:val="67353AB4"/>
    <w:rsid w:val="6D3C350E"/>
    <w:rsid w:val="6F182E6E"/>
    <w:rsid w:val="70117C1E"/>
    <w:rsid w:val="754115CF"/>
    <w:rsid w:val="75B4485B"/>
    <w:rsid w:val="76AE1075"/>
    <w:rsid w:val="76D61559"/>
    <w:rsid w:val="772E6904"/>
    <w:rsid w:val="788E4DB0"/>
    <w:rsid w:val="78E3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5"/>
    <w:qFormat/>
    <w:uiPriority w:val="0"/>
    <w:pPr>
      <w:ind w:firstLine="412" w:firstLineChars="200"/>
    </w:pPr>
    <w:rPr>
      <w:rFonts w:ascii="Times New Roman" w:hAnsi="Times New Roman" w:eastAsia="Times New Roman"/>
      <w:sz w:val="21"/>
    </w:r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customStyle="1" w:styleId="12">
    <w:name w:val="fontstyle01"/>
    <w:basedOn w:val="9"/>
    <w:qFormat/>
    <w:uiPriority w:val="0"/>
    <w:rPr>
      <w:rFonts w:ascii="仿宋_GB2312" w:hAnsi="仿宋_GB2312" w:eastAsia="仿宋_GB2312" w:cs="仿宋_GB2312"/>
      <w:color w:val="000000"/>
      <w:sz w:val="30"/>
      <w:szCs w:val="30"/>
    </w:rPr>
  </w:style>
  <w:style w:type="character" w:customStyle="1" w:styleId="13">
    <w:name w:val="NormalCharacter"/>
    <w:qFormat/>
    <w:uiPriority w:val="0"/>
  </w:style>
  <w:style w:type="character" w:customStyle="1" w:styleId="14">
    <w:name w:val="页眉 字符"/>
    <w:basedOn w:val="9"/>
    <w:link w:val="7"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5">
    <w:name w:val="正文文本缩进 字符"/>
    <w:basedOn w:val="9"/>
    <w:link w:val="3"/>
    <w:qFormat/>
    <w:uiPriority w:val="0"/>
    <w:rPr>
      <w:rFonts w:ascii="Times New Roman" w:hAnsi="Times New Roman" w:eastAsia="Times New Roman" w:cs="Times New Roman"/>
      <w:szCs w:val="30"/>
    </w:rPr>
  </w:style>
  <w:style w:type="character" w:customStyle="1" w:styleId="16">
    <w:name w:val="页脚 字符"/>
    <w:basedOn w:val="9"/>
    <w:link w:val="6"/>
    <w:qFormat/>
    <w:uiPriority w:val="0"/>
    <w:rPr>
      <w:rFonts w:ascii="Calibri" w:hAnsi="Calibri" w:eastAsia="仿宋_GB2312" w:cs="Times New Roman"/>
      <w:sz w:val="18"/>
      <w:szCs w:val="18"/>
    </w:rPr>
  </w:style>
  <w:style w:type="paragraph" w:customStyle="1" w:styleId="17">
    <w:name w:val="正文 + 小五"/>
    <w:basedOn w:val="1"/>
    <w:qFormat/>
    <w:uiPriority w:val="0"/>
    <w:pPr>
      <w:ind w:left="390"/>
    </w:pPr>
    <w:rPr>
      <w:rFonts w:ascii="宋体" w:hAnsi="宋体" w:eastAsia="Times New Roman"/>
      <w:sz w:val="18"/>
      <w:szCs w:val="18"/>
    </w:rPr>
  </w:style>
  <w:style w:type="character" w:customStyle="1" w:styleId="18">
    <w:name w:val="批注框文本 字符"/>
    <w:basedOn w:val="9"/>
    <w:link w:val="5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9">
    <w:name w:val="日期 字符"/>
    <w:basedOn w:val="9"/>
    <w:link w:val="4"/>
    <w:semiHidden/>
    <w:qFormat/>
    <w:uiPriority w:val="99"/>
    <w:rPr>
      <w:rFonts w:ascii="Calibri" w:hAnsi="Calibri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799</Words>
  <Characters>4559</Characters>
  <Lines>37</Lines>
  <Paragraphs>10</Paragraphs>
  <TotalTime>1</TotalTime>
  <ScaleCrop>false</ScaleCrop>
  <LinksUpToDate>false</LinksUpToDate>
  <CharactersWithSpaces>5348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2021-03-15T03:59:00Z</dcterms:created>
  <dc:creator>User</dc:creator>
  <cp:lastModifiedBy>王真真</cp:lastModifiedBy>
  <dcterms:modified xsi:type="dcterms:W3CDTF">2021-04-02T01:41:10Z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